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B369E" w14:textId="77777777" w:rsidR="00B24EA9" w:rsidRDefault="00496233" w:rsidP="006A6746">
      <w:pPr>
        <w:spacing w:after="0" w:line="240" w:lineRule="auto"/>
        <w:jc w:val="center"/>
        <w:rPr>
          <w:rStyle w:val="Teksttreci3"/>
          <w:rFonts w:eastAsiaTheme="minorHAnsi"/>
          <w:bCs w:val="0"/>
          <w:sz w:val="22"/>
          <w:szCs w:val="22"/>
          <w:u w:val="none"/>
        </w:rPr>
      </w:pPr>
      <w:r w:rsidRPr="00C73BE5">
        <w:rPr>
          <w:rStyle w:val="Teksttreci3"/>
          <w:rFonts w:eastAsiaTheme="minorHAnsi"/>
          <w:bCs w:val="0"/>
          <w:sz w:val="22"/>
          <w:szCs w:val="22"/>
          <w:u w:val="none"/>
        </w:rPr>
        <w:t xml:space="preserve">OCHRONA DANYCH OSOBOWYCH - </w:t>
      </w:r>
      <w:r w:rsidR="00361B82" w:rsidRPr="00C73BE5">
        <w:rPr>
          <w:rStyle w:val="Teksttreci3"/>
          <w:rFonts w:eastAsiaTheme="minorHAnsi"/>
          <w:bCs w:val="0"/>
          <w:sz w:val="22"/>
          <w:szCs w:val="22"/>
          <w:u w:val="none"/>
        </w:rPr>
        <w:t>KLAUZULA INFORMACYJNA</w:t>
      </w:r>
      <w:r w:rsidR="00B24EA9" w:rsidRPr="00C73BE5">
        <w:rPr>
          <w:rStyle w:val="Teksttreci3"/>
          <w:rFonts w:eastAsiaTheme="minorHAnsi"/>
          <w:bCs w:val="0"/>
          <w:sz w:val="22"/>
          <w:szCs w:val="22"/>
          <w:u w:val="none"/>
        </w:rPr>
        <w:t xml:space="preserve"> </w:t>
      </w:r>
    </w:p>
    <w:p w14:paraId="313B04DF" w14:textId="77777777" w:rsidR="004D0C6D" w:rsidRPr="00C73BE5" w:rsidRDefault="004D0C6D" w:rsidP="006A6746">
      <w:pPr>
        <w:spacing w:after="0" w:line="240" w:lineRule="auto"/>
        <w:jc w:val="center"/>
        <w:rPr>
          <w:rStyle w:val="Teksttreci3"/>
          <w:rFonts w:eastAsiaTheme="minorHAnsi"/>
          <w:bCs w:val="0"/>
          <w:sz w:val="22"/>
          <w:szCs w:val="22"/>
          <w:u w:val="none"/>
        </w:rPr>
      </w:pPr>
    </w:p>
    <w:p w14:paraId="40369EB3" w14:textId="36881DB2" w:rsidR="006B14F9" w:rsidRPr="005A625D" w:rsidRDefault="008E628C" w:rsidP="006A6746">
      <w:pPr>
        <w:pStyle w:val="Teksttreci20"/>
        <w:shd w:val="clear" w:color="auto" w:fill="auto"/>
        <w:spacing w:before="0" w:line="240" w:lineRule="auto"/>
        <w:ind w:firstLine="0"/>
      </w:pPr>
      <w:r w:rsidRPr="005A625D">
        <w:t xml:space="preserve">Zgodnie z art. 2a </w:t>
      </w:r>
      <w:r w:rsidR="00E52BA9" w:rsidRPr="005A625D">
        <w:t xml:space="preserve">ustawy z dnia 14 czerwca 1960r. - </w:t>
      </w:r>
      <w:r w:rsidRPr="005A625D">
        <w:t>Kodeks postępowania administracyjnego</w:t>
      </w:r>
      <w:r w:rsidR="00E52BA9" w:rsidRPr="005A625D">
        <w:t xml:space="preserve"> (</w:t>
      </w:r>
      <w:proofErr w:type="spellStart"/>
      <w:r w:rsidR="00E52BA9" w:rsidRPr="005A625D">
        <w:t>t.j</w:t>
      </w:r>
      <w:proofErr w:type="spellEnd"/>
      <w:r w:rsidR="00E52BA9" w:rsidRPr="005A625D">
        <w:t xml:space="preserve">. Dz.U. </w:t>
      </w:r>
      <w:r w:rsidR="005B7660">
        <w:t xml:space="preserve">         </w:t>
      </w:r>
      <w:r w:rsidR="00E52BA9" w:rsidRPr="005A625D">
        <w:t xml:space="preserve">z </w:t>
      </w:r>
      <w:bookmarkStart w:id="0" w:name="_Hlk77063737"/>
      <w:r w:rsidR="00E52BA9" w:rsidRPr="005A625D">
        <w:t>20</w:t>
      </w:r>
      <w:r w:rsidR="00C41534" w:rsidRPr="005A625D">
        <w:t>2</w:t>
      </w:r>
      <w:r w:rsidR="0044729F">
        <w:t>5</w:t>
      </w:r>
      <w:r w:rsidR="00E52BA9" w:rsidRPr="005A625D">
        <w:t xml:space="preserve">, poz. </w:t>
      </w:r>
      <w:bookmarkEnd w:id="0"/>
      <w:r w:rsidR="0044729F">
        <w:t>1691</w:t>
      </w:r>
      <w:r w:rsidR="00E52BA9" w:rsidRPr="005A625D">
        <w:t xml:space="preserve">) </w:t>
      </w:r>
      <w:r w:rsidRPr="005A625D">
        <w:t>, w związku z</w:t>
      </w:r>
      <w:r w:rsidR="006B14F9" w:rsidRPr="005A625D">
        <w:t xml:space="preserve"> art. 13 ust. 1 i 2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C73BE5" w:rsidRPr="005A625D">
        <w:t xml:space="preserve">(ogólne rozporządzenie o ochronie danych) </w:t>
      </w:r>
      <w:r w:rsidR="006B14F9" w:rsidRPr="005A625D">
        <w:t>(</w:t>
      </w:r>
      <w:proofErr w:type="spellStart"/>
      <w:r w:rsidR="006B14F9" w:rsidRPr="005A625D">
        <w:t>Dz.U</w:t>
      </w:r>
      <w:r w:rsidR="00C73BE5" w:rsidRPr="005A625D">
        <w:t>rz</w:t>
      </w:r>
      <w:proofErr w:type="spellEnd"/>
      <w:r w:rsidR="00C73BE5" w:rsidRPr="005A625D">
        <w:t>.</w:t>
      </w:r>
      <w:r w:rsidR="00EF46DF">
        <w:t xml:space="preserve"> </w:t>
      </w:r>
      <w:r w:rsidR="00C73BE5" w:rsidRPr="005A625D">
        <w:t xml:space="preserve">UE L </w:t>
      </w:r>
      <w:r w:rsidR="006B14F9" w:rsidRPr="005A625D">
        <w:t>119</w:t>
      </w:r>
      <w:r w:rsidR="00C73BE5" w:rsidRPr="005A625D">
        <w:t>/</w:t>
      </w:r>
      <w:r w:rsidR="006B14F9" w:rsidRPr="005A625D">
        <w:t>1</w:t>
      </w:r>
      <w:r w:rsidR="00C73BE5" w:rsidRPr="005A625D">
        <w:t xml:space="preserve"> z 4 maja 2016r.),</w:t>
      </w:r>
      <w:r w:rsidR="006B14F9" w:rsidRPr="005A625D">
        <w:t xml:space="preserve"> </w:t>
      </w:r>
      <w:r w:rsidR="009471B8" w:rsidRPr="005A625D">
        <w:t xml:space="preserve">Wójt Gminy Kadzidło </w:t>
      </w:r>
      <w:r w:rsidR="006B14F9" w:rsidRPr="005A625D">
        <w:t>informuj</w:t>
      </w:r>
      <w:r w:rsidR="009471B8" w:rsidRPr="005A625D">
        <w:t>e</w:t>
      </w:r>
      <w:r w:rsidR="006B14F9" w:rsidRPr="005A625D">
        <w:t>, że:</w:t>
      </w:r>
    </w:p>
    <w:p w14:paraId="0A732201" w14:textId="77777777" w:rsidR="00AD3A00" w:rsidRPr="005A625D" w:rsidRDefault="00AD3A00" w:rsidP="006A6746">
      <w:pPr>
        <w:pStyle w:val="Teksttreci20"/>
        <w:shd w:val="clear" w:color="auto" w:fill="auto"/>
        <w:spacing w:before="0" w:line="240" w:lineRule="auto"/>
        <w:ind w:firstLine="0"/>
      </w:pPr>
    </w:p>
    <w:p w14:paraId="7DEC4631" w14:textId="578FB530" w:rsidR="00AD3A00" w:rsidRPr="005A625D" w:rsidRDefault="00AD3A00" w:rsidP="00AD3A00">
      <w:pPr>
        <w:pStyle w:val="Teksttreci20"/>
        <w:shd w:val="clear" w:color="auto" w:fill="auto"/>
        <w:spacing w:before="0" w:line="240" w:lineRule="auto"/>
        <w:ind w:left="284" w:firstLine="0"/>
      </w:pPr>
      <w:r w:rsidRPr="005A625D">
        <w:rPr>
          <w:b/>
        </w:rPr>
        <w:t>1)</w:t>
      </w:r>
      <w:r w:rsidRPr="005A625D">
        <w:t xml:space="preserve"> </w:t>
      </w:r>
      <w:r w:rsidR="006B14F9" w:rsidRPr="005A625D">
        <w:t xml:space="preserve">Administratorem </w:t>
      </w:r>
      <w:r w:rsidR="009471B8" w:rsidRPr="005A625D">
        <w:t xml:space="preserve">Pana/Pani </w:t>
      </w:r>
      <w:r w:rsidR="006B14F9" w:rsidRPr="005A625D">
        <w:t xml:space="preserve">danych </w:t>
      </w:r>
      <w:r w:rsidR="009471B8" w:rsidRPr="005A625D">
        <w:t xml:space="preserve">osobowych </w:t>
      </w:r>
      <w:r w:rsidR="006B14F9" w:rsidRPr="005A625D">
        <w:t xml:space="preserve">jest </w:t>
      </w:r>
      <w:r w:rsidR="0007320A" w:rsidRPr="005A625D">
        <w:t xml:space="preserve">Gmina </w:t>
      </w:r>
      <w:r w:rsidR="007C2F17" w:rsidRPr="005A625D">
        <w:t>Kadzidło</w:t>
      </w:r>
      <w:r w:rsidR="006B14F9" w:rsidRPr="005A625D">
        <w:t xml:space="preserve">, </w:t>
      </w:r>
      <w:r w:rsidR="0007320A" w:rsidRPr="005A625D">
        <w:t>z siedzibą</w:t>
      </w:r>
      <w:r w:rsidR="006A6746" w:rsidRPr="005A625D">
        <w:t xml:space="preserve"> </w:t>
      </w:r>
      <w:r w:rsidR="006B14F9" w:rsidRPr="005A625D">
        <w:t>w Kadzidle</w:t>
      </w:r>
      <w:r w:rsidR="0007320A" w:rsidRPr="005A625D">
        <w:t xml:space="preserve">, 07-420 Kadzidło </w:t>
      </w:r>
      <w:r w:rsidR="009471B8" w:rsidRPr="005A625D">
        <w:t>ul. Targowa 4;</w:t>
      </w:r>
      <w:r w:rsidR="0007320A" w:rsidRPr="005A625D">
        <w:t xml:space="preserve"> </w:t>
      </w:r>
      <w:r w:rsidRPr="005A625D">
        <w:t>tel. 29</w:t>
      </w:r>
      <w:r w:rsidR="005A625D" w:rsidRPr="005A625D">
        <w:t> </w:t>
      </w:r>
      <w:r w:rsidRPr="005A625D">
        <w:t>761</w:t>
      </w:r>
      <w:r w:rsidR="005A625D" w:rsidRPr="005A625D">
        <w:t xml:space="preserve"> </w:t>
      </w:r>
      <w:r w:rsidRPr="005A625D">
        <w:t>80</w:t>
      </w:r>
      <w:r w:rsidR="005A625D" w:rsidRPr="005A625D">
        <w:t xml:space="preserve"> </w:t>
      </w:r>
      <w:r w:rsidRPr="005A625D">
        <w:t>16</w:t>
      </w:r>
      <w:hyperlink r:id="rId6" w:history="1"/>
      <w:r w:rsidRPr="005A625D">
        <w:t xml:space="preserve">; skrzynka podawcza dostępna na stronie: </w:t>
      </w:r>
      <w:hyperlink r:id="rId7" w:history="1">
        <w:r w:rsidRPr="005A625D">
          <w:rPr>
            <w:rStyle w:val="Hipercze"/>
          </w:rPr>
          <w:t>www.kadzidlo.pl</w:t>
        </w:r>
      </w:hyperlink>
    </w:p>
    <w:p w14:paraId="6C4DD117" w14:textId="7F2AD5E6" w:rsidR="00AD3A00" w:rsidRPr="005A625D" w:rsidRDefault="00AD3A00" w:rsidP="005E6AB1">
      <w:pPr>
        <w:pStyle w:val="Teksttreci20"/>
        <w:shd w:val="clear" w:color="auto" w:fill="auto"/>
        <w:spacing w:before="0" w:line="240" w:lineRule="auto"/>
        <w:ind w:left="284" w:firstLine="0"/>
        <w:rPr>
          <w:iCs/>
          <w:color w:val="000000" w:themeColor="text1"/>
        </w:rPr>
      </w:pPr>
      <w:r w:rsidRPr="005A625D">
        <w:rPr>
          <w:b/>
        </w:rPr>
        <w:t>2)</w:t>
      </w:r>
      <w:r w:rsidRPr="005A625D">
        <w:t xml:space="preserve"> </w:t>
      </w:r>
      <w:r w:rsidR="006B14F9" w:rsidRPr="005A625D">
        <w:t>Administrator wyznaczył Inspektora Ochrony Danych Osobowych</w:t>
      </w:r>
      <w:r w:rsidR="005E6AB1" w:rsidRPr="005A625D">
        <w:t xml:space="preserve"> dr Bartosza Mendyk</w:t>
      </w:r>
      <w:r w:rsidR="006B14F9" w:rsidRPr="005A625D">
        <w:t xml:space="preserve">, </w:t>
      </w:r>
      <w:r w:rsidRPr="005A625D">
        <w:t xml:space="preserve">z którym można kontaktować się </w:t>
      </w:r>
      <w:r w:rsidR="006B14F9" w:rsidRPr="005A625D">
        <w:t xml:space="preserve"> poprzez e-mail: </w:t>
      </w:r>
      <w:r w:rsidR="00D73904" w:rsidRPr="005A625D">
        <w:rPr>
          <w:iCs/>
          <w:color w:val="4472C4" w:themeColor="accent5"/>
          <w:u w:val="single"/>
        </w:rPr>
        <w:t>iod@kadzidlo.pl</w:t>
      </w:r>
      <w:r w:rsidR="006B14F9" w:rsidRPr="005A625D">
        <w:rPr>
          <w:i/>
          <w:iCs/>
          <w:color w:val="4472C4" w:themeColor="accent5"/>
        </w:rPr>
        <w:t> </w:t>
      </w:r>
      <w:r w:rsidR="006B14F9" w:rsidRPr="005A625D">
        <w:rPr>
          <w:color w:val="4472C4" w:themeColor="accent5"/>
        </w:rPr>
        <w:t xml:space="preserve"> </w:t>
      </w:r>
      <w:r w:rsidR="006B14F9" w:rsidRPr="005A625D">
        <w:t xml:space="preserve">lub telefonicznie pod nr </w:t>
      </w:r>
      <w:proofErr w:type="spellStart"/>
      <w:r w:rsidR="006B14F9" w:rsidRPr="005A625D">
        <w:t>tel</w:t>
      </w:r>
      <w:proofErr w:type="spellEnd"/>
      <w:r w:rsidR="005E6AB1" w:rsidRPr="005A625D">
        <w:t>: 507 054 139</w:t>
      </w:r>
      <w:r w:rsidR="00C94BDA" w:rsidRPr="005A625D">
        <w:rPr>
          <w:rStyle w:val="Hipercze"/>
          <w:iCs/>
          <w:color w:val="000000" w:themeColor="text1"/>
          <w:u w:val="none"/>
        </w:rPr>
        <w:t>;</w:t>
      </w:r>
      <w:r w:rsidR="00321D72" w:rsidRPr="005A625D">
        <w:rPr>
          <w:iCs/>
          <w:color w:val="000000" w:themeColor="text1"/>
        </w:rPr>
        <w:t xml:space="preserve"> </w:t>
      </w:r>
    </w:p>
    <w:p w14:paraId="005B52F9" w14:textId="77777777" w:rsidR="00AD3A00" w:rsidRPr="005A625D" w:rsidRDefault="00AD3A00" w:rsidP="00AD3A00">
      <w:pPr>
        <w:pStyle w:val="Teksttreci20"/>
        <w:shd w:val="clear" w:color="auto" w:fill="auto"/>
        <w:spacing w:before="0" w:line="240" w:lineRule="auto"/>
        <w:ind w:left="284" w:firstLine="0"/>
      </w:pPr>
      <w:r w:rsidRPr="005A625D">
        <w:rPr>
          <w:b/>
          <w:iCs/>
          <w:color w:val="000000" w:themeColor="text1"/>
        </w:rPr>
        <w:t>3)</w:t>
      </w:r>
      <w:r w:rsidR="004D0C6D" w:rsidRPr="005A625D">
        <w:rPr>
          <w:b/>
          <w:iCs/>
          <w:color w:val="000000" w:themeColor="text1"/>
        </w:rPr>
        <w:t xml:space="preserve"> </w:t>
      </w:r>
      <w:r w:rsidR="006B14F9" w:rsidRPr="005A625D">
        <w:t xml:space="preserve">Pani/Pana dane osobowe przetwarzane będą w celu realizacji obowiązku prawnego ciążącego na administratorze (art. 6 ust. 1 lit. c RODO) </w:t>
      </w:r>
      <w:r w:rsidRPr="005A625D">
        <w:t>-</w:t>
      </w:r>
      <w:r w:rsidR="006B14F9" w:rsidRPr="005A625D">
        <w:t xml:space="preserve"> </w:t>
      </w:r>
      <w:r w:rsidR="00DE4654" w:rsidRPr="005A625D">
        <w:t xml:space="preserve">w </w:t>
      </w:r>
      <w:r w:rsidRPr="005A625D">
        <w:t>celu realizacji zada</w:t>
      </w:r>
      <w:r w:rsidR="00D20D2F" w:rsidRPr="005A625D">
        <w:t>nia</w:t>
      </w:r>
      <w:r w:rsidRPr="005A625D">
        <w:t xml:space="preserve"> w zakresie zwrotu </w:t>
      </w:r>
      <w:r w:rsidR="00D20D2F" w:rsidRPr="005A625D">
        <w:t xml:space="preserve">producentom rolnym </w:t>
      </w:r>
      <w:r w:rsidRPr="005A625D">
        <w:t xml:space="preserve">podatku akcyzowego zawartego w cenie oleju napędowego wykorzystywanego do produkcji rolnej oraz </w:t>
      </w:r>
      <w:r w:rsidR="00D20D2F" w:rsidRPr="005A625D">
        <w:t>wykonania</w:t>
      </w:r>
      <w:r w:rsidRPr="005A625D">
        <w:t xml:space="preserve"> obowiązków sprawozdawczych i informacyjnych </w:t>
      </w:r>
      <w:r w:rsidR="00496233" w:rsidRPr="005A625D">
        <w:t>związanych z</w:t>
      </w:r>
      <w:r w:rsidRPr="005A625D">
        <w:t xml:space="preserve"> realizacj</w:t>
      </w:r>
      <w:r w:rsidR="00496233" w:rsidRPr="005A625D">
        <w:t>ą</w:t>
      </w:r>
      <w:r w:rsidRPr="005A625D">
        <w:t xml:space="preserve">  powyższego zadania</w:t>
      </w:r>
      <w:r w:rsidR="00C94BDA" w:rsidRPr="005A625D">
        <w:t>;</w:t>
      </w:r>
      <w:r w:rsidRPr="005A625D">
        <w:t xml:space="preserve">  </w:t>
      </w:r>
    </w:p>
    <w:p w14:paraId="4A8AD86C" w14:textId="4EFC207E" w:rsidR="001C4FCC" w:rsidRPr="00D13490" w:rsidRDefault="00AD3A00" w:rsidP="00D13490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5A625D">
        <w:rPr>
          <w:rFonts w:ascii="Times New Roman" w:hAnsi="Times New Roman" w:cs="Times New Roman"/>
          <w:b/>
          <w:sz w:val="21"/>
          <w:szCs w:val="21"/>
        </w:rPr>
        <w:t>4)</w:t>
      </w:r>
      <w:r w:rsidR="004D0C6D" w:rsidRPr="005A625D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41437" w:rsidRPr="005A625D">
        <w:rPr>
          <w:rFonts w:ascii="Times New Roman" w:hAnsi="Times New Roman" w:cs="Times New Roman"/>
          <w:sz w:val="21"/>
          <w:szCs w:val="21"/>
        </w:rPr>
        <w:t>Obowiązek podania danych wynika z przepisów prawa, w szczególności z ustawy z dnia 10 marca 2006r. o zwrocie podatku akcyzowego zawartego w cenie oleju napędowego wykorzystywanego do produkcji rolnej</w:t>
      </w:r>
      <w:r w:rsidR="00E52BA9" w:rsidRPr="005A625D">
        <w:rPr>
          <w:rFonts w:ascii="Times New Roman" w:hAnsi="Times New Roman" w:cs="Times New Roman"/>
          <w:sz w:val="21"/>
          <w:szCs w:val="21"/>
        </w:rPr>
        <w:t xml:space="preserve"> (</w:t>
      </w:r>
      <w:proofErr w:type="spellStart"/>
      <w:r w:rsidR="00E52BA9" w:rsidRPr="005A625D">
        <w:rPr>
          <w:rFonts w:ascii="Times New Roman" w:hAnsi="Times New Roman" w:cs="Times New Roman"/>
          <w:sz w:val="21"/>
          <w:szCs w:val="21"/>
        </w:rPr>
        <w:t>t.j</w:t>
      </w:r>
      <w:proofErr w:type="spellEnd"/>
      <w:r w:rsidR="00E52BA9" w:rsidRPr="005A625D">
        <w:rPr>
          <w:rFonts w:ascii="Times New Roman" w:hAnsi="Times New Roman" w:cs="Times New Roman"/>
          <w:sz w:val="21"/>
          <w:szCs w:val="21"/>
        </w:rPr>
        <w:t>. Dz.U. z 20</w:t>
      </w:r>
      <w:r w:rsidR="00CC2319">
        <w:rPr>
          <w:rFonts w:ascii="Times New Roman" w:hAnsi="Times New Roman" w:cs="Times New Roman"/>
          <w:sz w:val="21"/>
          <w:szCs w:val="21"/>
        </w:rPr>
        <w:t>2</w:t>
      </w:r>
      <w:r w:rsidR="00382526">
        <w:rPr>
          <w:rFonts w:ascii="Times New Roman" w:hAnsi="Times New Roman" w:cs="Times New Roman"/>
          <w:sz w:val="21"/>
          <w:szCs w:val="21"/>
        </w:rPr>
        <w:t>3</w:t>
      </w:r>
      <w:r w:rsidR="00E52BA9" w:rsidRPr="005A625D">
        <w:rPr>
          <w:rFonts w:ascii="Times New Roman" w:hAnsi="Times New Roman" w:cs="Times New Roman"/>
          <w:sz w:val="21"/>
          <w:szCs w:val="21"/>
        </w:rPr>
        <w:t xml:space="preserve">r., poz. </w:t>
      </w:r>
      <w:r w:rsidR="00382526">
        <w:rPr>
          <w:rFonts w:ascii="Times New Roman" w:hAnsi="Times New Roman" w:cs="Times New Roman"/>
          <w:sz w:val="21"/>
          <w:szCs w:val="21"/>
        </w:rPr>
        <w:t>1948</w:t>
      </w:r>
      <w:r w:rsidR="002F35AC">
        <w:rPr>
          <w:rFonts w:ascii="Times New Roman" w:hAnsi="Times New Roman" w:cs="Times New Roman"/>
          <w:sz w:val="21"/>
          <w:szCs w:val="21"/>
        </w:rPr>
        <w:t xml:space="preserve"> z</w:t>
      </w:r>
      <w:r w:rsidR="004F7072">
        <w:rPr>
          <w:rFonts w:ascii="Times New Roman" w:hAnsi="Times New Roman" w:cs="Times New Roman"/>
          <w:sz w:val="21"/>
          <w:szCs w:val="21"/>
        </w:rPr>
        <w:t>e</w:t>
      </w:r>
      <w:r w:rsidR="002F35AC">
        <w:rPr>
          <w:rFonts w:ascii="Times New Roman" w:hAnsi="Times New Roman" w:cs="Times New Roman"/>
          <w:sz w:val="21"/>
          <w:szCs w:val="21"/>
        </w:rPr>
        <w:t xml:space="preserve"> zm.</w:t>
      </w:r>
      <w:r w:rsidR="00E52BA9" w:rsidRPr="005A625D">
        <w:rPr>
          <w:rFonts w:ascii="Times New Roman" w:hAnsi="Times New Roman" w:cs="Times New Roman"/>
          <w:sz w:val="21"/>
          <w:szCs w:val="21"/>
        </w:rPr>
        <w:t>)</w:t>
      </w:r>
      <w:r w:rsidR="00F41437" w:rsidRPr="005A625D">
        <w:rPr>
          <w:rFonts w:ascii="Times New Roman" w:hAnsi="Times New Roman" w:cs="Times New Roman"/>
          <w:sz w:val="21"/>
          <w:szCs w:val="21"/>
        </w:rPr>
        <w:t>, ustawie z dnia 14 czerwca 1960r. - Kodeks post</w:t>
      </w:r>
      <w:r w:rsidR="00E52BA9" w:rsidRPr="005A625D">
        <w:rPr>
          <w:rFonts w:ascii="Times New Roman" w:hAnsi="Times New Roman" w:cs="Times New Roman"/>
          <w:sz w:val="21"/>
          <w:szCs w:val="21"/>
        </w:rPr>
        <w:t>ę</w:t>
      </w:r>
      <w:r w:rsidR="00F41437" w:rsidRPr="005A625D">
        <w:rPr>
          <w:rFonts w:ascii="Times New Roman" w:hAnsi="Times New Roman" w:cs="Times New Roman"/>
          <w:sz w:val="21"/>
          <w:szCs w:val="21"/>
        </w:rPr>
        <w:t xml:space="preserve">powania administracyjnego </w:t>
      </w:r>
      <w:r w:rsidR="00E52BA9" w:rsidRPr="005A625D">
        <w:rPr>
          <w:rFonts w:ascii="Times New Roman" w:hAnsi="Times New Roman" w:cs="Times New Roman"/>
          <w:sz w:val="21"/>
          <w:szCs w:val="21"/>
        </w:rPr>
        <w:t>(</w:t>
      </w:r>
      <w:proofErr w:type="spellStart"/>
      <w:r w:rsidR="00E52BA9" w:rsidRPr="005A625D">
        <w:rPr>
          <w:rFonts w:ascii="Times New Roman" w:hAnsi="Times New Roman" w:cs="Times New Roman"/>
          <w:sz w:val="21"/>
          <w:szCs w:val="21"/>
        </w:rPr>
        <w:t>t.j</w:t>
      </w:r>
      <w:proofErr w:type="spellEnd"/>
      <w:r w:rsidR="00E52BA9" w:rsidRPr="005A625D">
        <w:rPr>
          <w:rFonts w:ascii="Times New Roman" w:hAnsi="Times New Roman" w:cs="Times New Roman"/>
          <w:sz w:val="21"/>
          <w:szCs w:val="21"/>
        </w:rPr>
        <w:t xml:space="preserve">. Dz.U. z </w:t>
      </w:r>
      <w:r w:rsidR="005A625D" w:rsidRPr="005A625D">
        <w:rPr>
          <w:rFonts w:ascii="Times New Roman" w:hAnsi="Times New Roman" w:cs="Times New Roman"/>
        </w:rPr>
        <w:t>202</w:t>
      </w:r>
      <w:r w:rsidR="002F35AC">
        <w:rPr>
          <w:rFonts w:ascii="Times New Roman" w:hAnsi="Times New Roman" w:cs="Times New Roman"/>
        </w:rPr>
        <w:t>5</w:t>
      </w:r>
      <w:r w:rsidR="005A625D" w:rsidRPr="005A625D">
        <w:rPr>
          <w:rFonts w:ascii="Times New Roman" w:hAnsi="Times New Roman" w:cs="Times New Roman"/>
        </w:rPr>
        <w:t xml:space="preserve">, poz. </w:t>
      </w:r>
      <w:r w:rsidR="002F35AC">
        <w:rPr>
          <w:rFonts w:ascii="Times New Roman" w:hAnsi="Times New Roman" w:cs="Times New Roman"/>
        </w:rPr>
        <w:t>1691</w:t>
      </w:r>
      <w:r w:rsidR="00E52BA9" w:rsidRPr="005A625D">
        <w:rPr>
          <w:rFonts w:ascii="Times New Roman" w:hAnsi="Times New Roman" w:cs="Times New Roman"/>
          <w:sz w:val="21"/>
          <w:szCs w:val="21"/>
        </w:rPr>
        <w:t>)</w:t>
      </w:r>
      <w:r w:rsidR="00F41437" w:rsidRPr="005A625D">
        <w:rPr>
          <w:rFonts w:ascii="Times New Roman" w:hAnsi="Times New Roman" w:cs="Times New Roman"/>
          <w:sz w:val="21"/>
          <w:szCs w:val="21"/>
        </w:rPr>
        <w:t>,</w:t>
      </w:r>
      <w:r w:rsidR="00BC018D" w:rsidRPr="005A625D">
        <w:rPr>
          <w:rFonts w:ascii="Times New Roman" w:hAnsi="Times New Roman" w:cs="Times New Roman"/>
          <w:sz w:val="21"/>
          <w:szCs w:val="21"/>
        </w:rPr>
        <w:t xml:space="preserve"> art. 37 </w:t>
      </w:r>
      <w:r w:rsidR="00CC3238" w:rsidRPr="005A625D">
        <w:rPr>
          <w:rFonts w:ascii="Times New Roman" w:hAnsi="Times New Roman" w:cs="Times New Roman"/>
          <w:sz w:val="21"/>
          <w:szCs w:val="21"/>
        </w:rPr>
        <w:t xml:space="preserve">ust. 1 pkt 2 lit g </w:t>
      </w:r>
      <w:r w:rsidR="00BC018D" w:rsidRPr="005A625D">
        <w:rPr>
          <w:rFonts w:ascii="Times New Roman" w:hAnsi="Times New Roman" w:cs="Times New Roman"/>
          <w:sz w:val="21"/>
          <w:szCs w:val="21"/>
        </w:rPr>
        <w:t>ustawy z dnia 27 sierpnia 2009r. o finansach publicznych</w:t>
      </w:r>
      <w:r w:rsidR="00E52BA9" w:rsidRPr="005A625D">
        <w:rPr>
          <w:rFonts w:ascii="Times New Roman" w:hAnsi="Times New Roman" w:cs="Times New Roman"/>
          <w:sz w:val="21"/>
          <w:szCs w:val="21"/>
        </w:rPr>
        <w:t xml:space="preserve"> (</w:t>
      </w:r>
      <w:proofErr w:type="spellStart"/>
      <w:r w:rsidR="00E52BA9" w:rsidRPr="005A625D">
        <w:rPr>
          <w:rFonts w:ascii="Times New Roman" w:hAnsi="Times New Roman" w:cs="Times New Roman"/>
          <w:sz w:val="21"/>
          <w:szCs w:val="21"/>
        </w:rPr>
        <w:t>t.j</w:t>
      </w:r>
      <w:proofErr w:type="spellEnd"/>
      <w:r w:rsidR="00E52BA9" w:rsidRPr="005A625D">
        <w:rPr>
          <w:rFonts w:ascii="Times New Roman" w:hAnsi="Times New Roman" w:cs="Times New Roman"/>
          <w:sz w:val="21"/>
          <w:szCs w:val="21"/>
        </w:rPr>
        <w:t xml:space="preserve">. Dz.U. z </w:t>
      </w:r>
      <w:r w:rsidR="005A625D">
        <w:rPr>
          <w:rFonts w:ascii="Times New Roman" w:hAnsi="Times New Roman" w:cs="Times New Roman"/>
          <w:sz w:val="21"/>
          <w:szCs w:val="21"/>
        </w:rPr>
        <w:t>202</w:t>
      </w:r>
      <w:r w:rsidR="002F35AC">
        <w:rPr>
          <w:rFonts w:ascii="Times New Roman" w:hAnsi="Times New Roman" w:cs="Times New Roman"/>
          <w:sz w:val="21"/>
          <w:szCs w:val="21"/>
        </w:rPr>
        <w:t>5</w:t>
      </w:r>
      <w:r w:rsidR="005A625D">
        <w:rPr>
          <w:rFonts w:ascii="Times New Roman" w:hAnsi="Times New Roman" w:cs="Times New Roman"/>
          <w:sz w:val="21"/>
          <w:szCs w:val="21"/>
        </w:rPr>
        <w:t xml:space="preserve">r., poz. </w:t>
      </w:r>
      <w:r w:rsidR="009D1FDE">
        <w:rPr>
          <w:rFonts w:ascii="Times New Roman" w:hAnsi="Times New Roman" w:cs="Times New Roman"/>
          <w:sz w:val="21"/>
          <w:szCs w:val="21"/>
        </w:rPr>
        <w:t>1</w:t>
      </w:r>
      <w:r w:rsidR="002F35AC">
        <w:rPr>
          <w:rFonts w:ascii="Times New Roman" w:hAnsi="Times New Roman" w:cs="Times New Roman"/>
          <w:sz w:val="21"/>
          <w:szCs w:val="21"/>
        </w:rPr>
        <w:t>483</w:t>
      </w:r>
      <w:r w:rsidR="00091CBE">
        <w:rPr>
          <w:rFonts w:ascii="Times New Roman" w:hAnsi="Times New Roman" w:cs="Times New Roman"/>
          <w:sz w:val="21"/>
          <w:szCs w:val="21"/>
        </w:rPr>
        <w:t xml:space="preserve"> ze zm.</w:t>
      </w:r>
      <w:r w:rsidR="00E52BA9" w:rsidRPr="005A625D">
        <w:rPr>
          <w:rFonts w:ascii="Times New Roman" w:hAnsi="Times New Roman" w:cs="Times New Roman"/>
          <w:sz w:val="21"/>
          <w:szCs w:val="21"/>
        </w:rPr>
        <w:t>)</w:t>
      </w:r>
      <w:r w:rsidR="00BC018D" w:rsidRPr="005A625D">
        <w:rPr>
          <w:rFonts w:ascii="Times New Roman" w:hAnsi="Times New Roman" w:cs="Times New Roman"/>
          <w:sz w:val="21"/>
          <w:szCs w:val="21"/>
        </w:rPr>
        <w:t xml:space="preserve">, </w:t>
      </w:r>
      <w:r w:rsidR="00CC3238" w:rsidRPr="005A625D">
        <w:rPr>
          <w:rFonts w:ascii="Times New Roman" w:eastAsia="Times New Roman" w:hAnsi="Times New Roman" w:cs="Times New Roman"/>
          <w:bCs/>
          <w:color w:val="333333"/>
          <w:sz w:val="21"/>
          <w:szCs w:val="21"/>
          <w:lang w:eastAsia="pl-PL"/>
        </w:rPr>
        <w:t xml:space="preserve">Rozporządzenia Rady Ministrów </w:t>
      </w:r>
      <w:r w:rsidR="00CC3238" w:rsidRPr="005A625D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pl-PL"/>
        </w:rPr>
        <w:t xml:space="preserve"> </w:t>
      </w:r>
      <w:r w:rsidR="00CC3238" w:rsidRPr="005A625D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z dnia 5 stycznia 2017 r. w sprawie sprawozdań o udzielonej pomocy publicznej</w:t>
      </w:r>
      <w:r w:rsidR="005B7660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</w:t>
      </w:r>
      <w:r w:rsidR="00CC3238" w:rsidRPr="005A625D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w rolnictwie lub rybołówstwie oraz informacji o nieudzieleniu takiej pomocy</w:t>
      </w:r>
      <w:r w:rsidR="00114F38" w:rsidRPr="005A625D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(Dz.U. z 2017r.  poz. 120</w:t>
      </w:r>
      <w:r w:rsidR="005976D9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ze zm.</w:t>
      </w:r>
      <w:r w:rsidR="00114F38" w:rsidRPr="005A625D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) </w:t>
      </w:r>
      <w:r w:rsidR="00CC3238" w:rsidRPr="005A625D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, </w:t>
      </w:r>
      <w:r w:rsidR="00BC018D" w:rsidRPr="005A625D">
        <w:rPr>
          <w:rFonts w:ascii="Times New Roman" w:hAnsi="Times New Roman" w:cs="Times New Roman"/>
          <w:sz w:val="21"/>
          <w:szCs w:val="21"/>
        </w:rPr>
        <w:t>ustawy z dnia 30 kwietnia 2004r. o postępowaniu w sprawach dotyczących pomocy publicznej</w:t>
      </w:r>
      <w:r w:rsidR="00114F38" w:rsidRPr="005A625D">
        <w:rPr>
          <w:rFonts w:ascii="Times New Roman" w:hAnsi="Times New Roman" w:cs="Times New Roman"/>
          <w:sz w:val="21"/>
          <w:szCs w:val="21"/>
        </w:rPr>
        <w:t xml:space="preserve"> (</w:t>
      </w:r>
      <w:proofErr w:type="spellStart"/>
      <w:r w:rsidR="00114F38" w:rsidRPr="005A625D">
        <w:rPr>
          <w:rFonts w:ascii="Times New Roman" w:hAnsi="Times New Roman" w:cs="Times New Roman"/>
          <w:sz w:val="21"/>
          <w:szCs w:val="21"/>
        </w:rPr>
        <w:t>t.j</w:t>
      </w:r>
      <w:proofErr w:type="spellEnd"/>
      <w:r w:rsidR="00114F38" w:rsidRPr="005A625D">
        <w:rPr>
          <w:rFonts w:ascii="Times New Roman" w:hAnsi="Times New Roman" w:cs="Times New Roman"/>
          <w:sz w:val="21"/>
          <w:szCs w:val="21"/>
        </w:rPr>
        <w:t>. Dz.U. z 20</w:t>
      </w:r>
      <w:r w:rsidR="00C41534" w:rsidRPr="005A625D">
        <w:rPr>
          <w:rFonts w:ascii="Times New Roman" w:hAnsi="Times New Roman" w:cs="Times New Roman"/>
          <w:sz w:val="21"/>
          <w:szCs w:val="21"/>
        </w:rPr>
        <w:t>2</w:t>
      </w:r>
      <w:r w:rsidR="002F35AC">
        <w:rPr>
          <w:rFonts w:ascii="Times New Roman" w:hAnsi="Times New Roman" w:cs="Times New Roman"/>
          <w:sz w:val="21"/>
          <w:szCs w:val="21"/>
        </w:rPr>
        <w:t>5</w:t>
      </w:r>
      <w:r w:rsidR="00114F38" w:rsidRPr="005A625D">
        <w:rPr>
          <w:rFonts w:ascii="Times New Roman" w:hAnsi="Times New Roman" w:cs="Times New Roman"/>
          <w:sz w:val="21"/>
          <w:szCs w:val="21"/>
        </w:rPr>
        <w:t xml:space="preserve">r. poz. </w:t>
      </w:r>
      <w:r w:rsidR="002F35AC">
        <w:rPr>
          <w:rFonts w:ascii="Times New Roman" w:hAnsi="Times New Roman" w:cs="Times New Roman"/>
          <w:sz w:val="21"/>
          <w:szCs w:val="21"/>
        </w:rPr>
        <w:t>468</w:t>
      </w:r>
      <w:r w:rsidR="00114F38" w:rsidRPr="005A625D">
        <w:rPr>
          <w:rFonts w:ascii="Times New Roman" w:hAnsi="Times New Roman" w:cs="Times New Roman"/>
          <w:sz w:val="21"/>
          <w:szCs w:val="21"/>
        </w:rPr>
        <w:t>)</w:t>
      </w:r>
      <w:r w:rsidR="00BC018D" w:rsidRPr="005A625D">
        <w:rPr>
          <w:rFonts w:ascii="Times New Roman" w:hAnsi="Times New Roman" w:cs="Times New Roman"/>
          <w:sz w:val="21"/>
          <w:szCs w:val="21"/>
        </w:rPr>
        <w:t xml:space="preserve">, </w:t>
      </w:r>
      <w:r w:rsidR="00F41437" w:rsidRPr="005A625D">
        <w:rPr>
          <w:rFonts w:ascii="Times New Roman" w:hAnsi="Times New Roman" w:cs="Times New Roman"/>
          <w:sz w:val="21"/>
          <w:szCs w:val="21"/>
        </w:rPr>
        <w:t xml:space="preserve"> rozporządzenia Ministra Rolnictwa i Rozwoju Wsi z dnia 2</w:t>
      </w:r>
      <w:r w:rsidR="00920321">
        <w:rPr>
          <w:rFonts w:ascii="Times New Roman" w:hAnsi="Times New Roman" w:cs="Times New Roman"/>
          <w:sz w:val="21"/>
          <w:szCs w:val="21"/>
        </w:rPr>
        <w:t>6</w:t>
      </w:r>
      <w:r w:rsidR="00F41437" w:rsidRPr="005A625D">
        <w:rPr>
          <w:rFonts w:ascii="Times New Roman" w:hAnsi="Times New Roman" w:cs="Times New Roman"/>
          <w:sz w:val="21"/>
          <w:szCs w:val="21"/>
        </w:rPr>
        <w:t xml:space="preserve"> </w:t>
      </w:r>
      <w:r w:rsidR="00920321">
        <w:rPr>
          <w:rFonts w:ascii="Times New Roman" w:hAnsi="Times New Roman" w:cs="Times New Roman"/>
          <w:sz w:val="21"/>
          <w:szCs w:val="21"/>
        </w:rPr>
        <w:t>stycznia</w:t>
      </w:r>
      <w:r w:rsidR="00F41437" w:rsidRPr="005A625D">
        <w:rPr>
          <w:rFonts w:ascii="Times New Roman" w:hAnsi="Times New Roman" w:cs="Times New Roman"/>
          <w:sz w:val="21"/>
          <w:szCs w:val="21"/>
        </w:rPr>
        <w:t xml:space="preserve"> 20</w:t>
      </w:r>
      <w:r w:rsidR="00920321">
        <w:rPr>
          <w:rFonts w:ascii="Times New Roman" w:hAnsi="Times New Roman" w:cs="Times New Roman"/>
          <w:sz w:val="21"/>
          <w:szCs w:val="21"/>
        </w:rPr>
        <w:t>24</w:t>
      </w:r>
      <w:r w:rsidR="00F41437" w:rsidRPr="005A625D">
        <w:rPr>
          <w:rFonts w:ascii="Times New Roman" w:hAnsi="Times New Roman" w:cs="Times New Roman"/>
          <w:sz w:val="21"/>
          <w:szCs w:val="21"/>
        </w:rPr>
        <w:t>r. w sprawie wzoru wniosku o zwrot podatku akcyzowego zawartego w cenie oleju napędowego wykorzystywanego do produkcji rolnej</w:t>
      </w:r>
      <w:r w:rsidR="00114F38" w:rsidRPr="005A625D">
        <w:rPr>
          <w:rFonts w:ascii="Times New Roman" w:hAnsi="Times New Roman" w:cs="Times New Roman"/>
          <w:sz w:val="21"/>
          <w:szCs w:val="21"/>
        </w:rPr>
        <w:t xml:space="preserve"> (</w:t>
      </w:r>
      <w:proofErr w:type="spellStart"/>
      <w:r w:rsidR="0007320A" w:rsidRPr="005A625D">
        <w:rPr>
          <w:rFonts w:ascii="Times New Roman" w:hAnsi="Times New Roman" w:cs="Times New Roman"/>
          <w:sz w:val="21"/>
          <w:szCs w:val="21"/>
        </w:rPr>
        <w:t>t.j</w:t>
      </w:r>
      <w:proofErr w:type="spellEnd"/>
      <w:r w:rsidR="0007320A" w:rsidRPr="005A625D">
        <w:rPr>
          <w:rFonts w:ascii="Times New Roman" w:hAnsi="Times New Roman" w:cs="Times New Roman"/>
          <w:sz w:val="21"/>
          <w:szCs w:val="21"/>
        </w:rPr>
        <w:t xml:space="preserve">. </w:t>
      </w:r>
      <w:r w:rsidR="00114F38" w:rsidRPr="005A625D">
        <w:rPr>
          <w:rFonts w:ascii="Times New Roman" w:hAnsi="Times New Roman" w:cs="Times New Roman"/>
          <w:sz w:val="21"/>
          <w:szCs w:val="21"/>
        </w:rPr>
        <w:t>Dz.U. z 20</w:t>
      </w:r>
      <w:r w:rsidR="00A64C9A">
        <w:rPr>
          <w:rFonts w:ascii="Times New Roman" w:hAnsi="Times New Roman" w:cs="Times New Roman"/>
          <w:sz w:val="21"/>
          <w:szCs w:val="21"/>
        </w:rPr>
        <w:t>24</w:t>
      </w:r>
      <w:r w:rsidR="00114F38" w:rsidRPr="005A625D">
        <w:rPr>
          <w:rFonts w:ascii="Times New Roman" w:hAnsi="Times New Roman" w:cs="Times New Roman"/>
          <w:sz w:val="21"/>
          <w:szCs w:val="21"/>
        </w:rPr>
        <w:t xml:space="preserve"> poz.</w:t>
      </w:r>
      <w:r w:rsidR="004F7072">
        <w:rPr>
          <w:rFonts w:ascii="Times New Roman" w:hAnsi="Times New Roman" w:cs="Times New Roman"/>
          <w:sz w:val="21"/>
          <w:szCs w:val="21"/>
        </w:rPr>
        <w:t xml:space="preserve"> </w:t>
      </w:r>
      <w:r w:rsidR="00A64C9A">
        <w:rPr>
          <w:rFonts w:ascii="Times New Roman" w:hAnsi="Times New Roman" w:cs="Times New Roman"/>
          <w:sz w:val="21"/>
          <w:szCs w:val="21"/>
        </w:rPr>
        <w:t>106</w:t>
      </w:r>
      <w:r w:rsidR="00114F38" w:rsidRPr="005A625D">
        <w:rPr>
          <w:rFonts w:ascii="Times New Roman" w:hAnsi="Times New Roman" w:cs="Times New Roman"/>
          <w:sz w:val="21"/>
          <w:szCs w:val="21"/>
        </w:rPr>
        <w:t>)</w:t>
      </w:r>
      <w:r w:rsidR="005A625D">
        <w:rPr>
          <w:rFonts w:ascii="Times New Roman" w:hAnsi="Times New Roman" w:cs="Times New Roman"/>
          <w:sz w:val="21"/>
          <w:szCs w:val="21"/>
        </w:rPr>
        <w:t xml:space="preserve"> </w:t>
      </w:r>
      <w:r w:rsidR="00F41437" w:rsidRPr="005A625D">
        <w:rPr>
          <w:rFonts w:ascii="Times New Roman" w:hAnsi="Times New Roman" w:cs="Times New Roman"/>
          <w:sz w:val="21"/>
          <w:szCs w:val="21"/>
        </w:rPr>
        <w:t xml:space="preserve">i jest niezbędne do identyfikacji wnioskodawcy, a konsekwencją ich niepodania jest </w:t>
      </w:r>
      <w:r w:rsidR="001C4FCC" w:rsidRPr="005A625D">
        <w:rPr>
          <w:rFonts w:ascii="Times New Roman" w:hAnsi="Times New Roman" w:cs="Times New Roman"/>
          <w:sz w:val="21"/>
          <w:szCs w:val="21"/>
        </w:rPr>
        <w:t>podjęcie</w:t>
      </w:r>
      <w:r w:rsidR="00F41437" w:rsidRPr="005A625D">
        <w:rPr>
          <w:rFonts w:ascii="Times New Roman" w:hAnsi="Times New Roman" w:cs="Times New Roman"/>
          <w:sz w:val="21"/>
          <w:szCs w:val="21"/>
        </w:rPr>
        <w:t xml:space="preserve"> środków prawnych przewidzianych</w:t>
      </w:r>
      <w:r w:rsidR="00D86DF0">
        <w:rPr>
          <w:rFonts w:ascii="Times New Roman" w:hAnsi="Times New Roman" w:cs="Times New Roman"/>
          <w:sz w:val="21"/>
          <w:szCs w:val="21"/>
        </w:rPr>
        <w:t xml:space="preserve"> </w:t>
      </w:r>
      <w:r w:rsidR="00F41437" w:rsidRPr="005A625D">
        <w:rPr>
          <w:rFonts w:ascii="Times New Roman" w:hAnsi="Times New Roman" w:cs="Times New Roman"/>
          <w:sz w:val="21"/>
          <w:szCs w:val="21"/>
        </w:rPr>
        <w:t xml:space="preserve">w </w:t>
      </w:r>
      <w:r w:rsidR="001C4FCC" w:rsidRPr="005A625D">
        <w:rPr>
          <w:rFonts w:ascii="Times New Roman" w:hAnsi="Times New Roman" w:cs="Times New Roman"/>
          <w:sz w:val="21"/>
          <w:szCs w:val="21"/>
        </w:rPr>
        <w:t>przepisach</w:t>
      </w:r>
      <w:r w:rsidR="00F41437" w:rsidRPr="005A625D">
        <w:rPr>
          <w:rFonts w:ascii="Times New Roman" w:hAnsi="Times New Roman" w:cs="Times New Roman"/>
          <w:sz w:val="21"/>
          <w:szCs w:val="21"/>
        </w:rPr>
        <w:t xml:space="preserve"> prawa administracyjnego. </w:t>
      </w:r>
      <w:r w:rsidR="001C4FCC" w:rsidRPr="005A625D">
        <w:rPr>
          <w:rFonts w:ascii="Times New Roman" w:hAnsi="Times New Roman" w:cs="Times New Roman"/>
          <w:sz w:val="21"/>
          <w:szCs w:val="21"/>
        </w:rPr>
        <w:t>Inne dane osobowe podane przez Panią/Pana nie na podstawie obowiązującego przepisu prawa, są podawane dobrowolnie, brak ich podania skutkować może m.in. ograniczeniem form komunikacji. W sytuacji dobrowolności podawania danych osobowych, zostanie Pani/Pan o tym fakcie poinformowana/y przez merytorycznego pracownika prowadzącego postępowanie</w:t>
      </w:r>
      <w:r w:rsidR="00C94BDA" w:rsidRPr="005A625D">
        <w:rPr>
          <w:rFonts w:ascii="Times New Roman" w:hAnsi="Times New Roman" w:cs="Times New Roman"/>
          <w:sz w:val="21"/>
          <w:szCs w:val="21"/>
        </w:rPr>
        <w:t>;</w:t>
      </w:r>
    </w:p>
    <w:p w14:paraId="4B9D8964" w14:textId="77777777" w:rsidR="004D0C6D" w:rsidRPr="00114F38" w:rsidRDefault="00BC018D" w:rsidP="00BC018D">
      <w:pPr>
        <w:pStyle w:val="Teksttreci20"/>
        <w:spacing w:before="0" w:line="240" w:lineRule="auto"/>
        <w:ind w:left="284" w:firstLine="0"/>
      </w:pPr>
      <w:r w:rsidRPr="005A625D">
        <w:rPr>
          <w:b/>
        </w:rPr>
        <w:t>5)</w:t>
      </w:r>
      <w:r w:rsidR="004D0C6D" w:rsidRPr="005A625D">
        <w:t xml:space="preserve"> </w:t>
      </w:r>
      <w:r w:rsidRPr="005A625D">
        <w:t>Dane osobowe będą przetwarzane przez upoważnionych pracowników administratora danych</w:t>
      </w:r>
      <w:r w:rsidRPr="00114F38">
        <w:t xml:space="preserve"> osobowych</w:t>
      </w:r>
      <w:r w:rsidR="00C94BDA" w:rsidRPr="00114F38">
        <w:t>;</w:t>
      </w:r>
    </w:p>
    <w:p w14:paraId="75ACA79A" w14:textId="77777777" w:rsidR="00BC018D" w:rsidRPr="00114F38" w:rsidRDefault="00BC018D" w:rsidP="00BC018D">
      <w:pPr>
        <w:pStyle w:val="Teksttreci20"/>
        <w:spacing w:before="0" w:line="240" w:lineRule="auto"/>
        <w:ind w:left="284" w:firstLine="0"/>
      </w:pPr>
      <w:r w:rsidRPr="00114F38">
        <w:rPr>
          <w:b/>
        </w:rPr>
        <w:t>6)</w:t>
      </w:r>
      <w:r w:rsidR="004D0C6D" w:rsidRPr="00114F38">
        <w:t xml:space="preserve"> </w:t>
      </w:r>
      <w:r w:rsidRPr="00114F38">
        <w:t>Dane osobowe będą ujawnione wyłącznie podmiotom uprawnionym do uzyskania danych osobowych na podstawie przepisów prawa, w tym podmiotom świadczącym usługi informatyczne dla administratora</w:t>
      </w:r>
      <w:r w:rsidR="00C94BDA" w:rsidRPr="00114F38">
        <w:t>;</w:t>
      </w:r>
      <w:r w:rsidRPr="00114F38">
        <w:t xml:space="preserve"> </w:t>
      </w:r>
    </w:p>
    <w:p w14:paraId="7BA6BCD2" w14:textId="25262B51" w:rsidR="006A6746" w:rsidRPr="00114F38" w:rsidRDefault="00BC018D" w:rsidP="00BC018D">
      <w:pPr>
        <w:pStyle w:val="Teksttreci20"/>
        <w:shd w:val="clear" w:color="auto" w:fill="auto"/>
        <w:spacing w:before="0" w:line="240" w:lineRule="auto"/>
        <w:ind w:left="284" w:firstLine="0"/>
      </w:pPr>
      <w:r w:rsidRPr="00114F38">
        <w:rPr>
          <w:b/>
        </w:rPr>
        <w:t>7)</w:t>
      </w:r>
      <w:r w:rsidRPr="00114F38">
        <w:t xml:space="preserve"> Pani/Pana dane osobowe będą przechowywane przez okres wynikający z przepisów prawa tj. ustawy z dnia 14 lipca 1983 r. o narodowym zasobie archiwalnym i archiwach (</w:t>
      </w:r>
      <w:proofErr w:type="spellStart"/>
      <w:r w:rsidR="0007320A">
        <w:t>t.j</w:t>
      </w:r>
      <w:proofErr w:type="spellEnd"/>
      <w:r w:rsidR="0007320A">
        <w:t xml:space="preserve">. </w:t>
      </w:r>
      <w:r w:rsidRPr="00114F38">
        <w:t>Dz. U. 2</w:t>
      </w:r>
      <w:r w:rsidR="00C41534">
        <w:t>020</w:t>
      </w:r>
      <w:r w:rsidRPr="00114F38">
        <w:t>r. poz.</w:t>
      </w:r>
      <w:r w:rsidR="00C41534">
        <w:t>164</w:t>
      </w:r>
      <w:r w:rsidR="005976D9">
        <w:t xml:space="preserve"> ze zm.</w:t>
      </w:r>
      <w:r w:rsidRPr="00114F38">
        <w:t>) oraz Rozporządzenia Prezesa Rady Ministrów z dnia 18 stycznia 2011r. w sprawie instrukcji kancelaryjnej, jednolitych rzeczowych wykazów akt oraz instrukcji w sprawie organizacji i zakresu działania  archiwów zakładowych</w:t>
      </w:r>
      <w:r w:rsidR="00E52BA9" w:rsidRPr="00114F38">
        <w:t xml:space="preserve"> (</w:t>
      </w:r>
      <w:proofErr w:type="spellStart"/>
      <w:r w:rsidR="0007320A">
        <w:t>t.j</w:t>
      </w:r>
      <w:proofErr w:type="spellEnd"/>
      <w:r w:rsidR="0007320A">
        <w:t>.</w:t>
      </w:r>
      <w:r w:rsidR="00EF46DF">
        <w:t xml:space="preserve"> </w:t>
      </w:r>
      <w:r w:rsidR="00E52BA9" w:rsidRPr="00114F38">
        <w:t xml:space="preserve">Dz.U. </w:t>
      </w:r>
      <w:r w:rsidR="00D34EEA">
        <w:t xml:space="preserve">2011r. </w:t>
      </w:r>
      <w:r w:rsidR="00E52BA9" w:rsidRPr="00114F38">
        <w:t xml:space="preserve">nr 14 poz. 67) </w:t>
      </w:r>
      <w:r w:rsidR="00C94BDA" w:rsidRPr="00114F38">
        <w:t>;</w:t>
      </w:r>
      <w:r w:rsidRPr="00114F38">
        <w:t xml:space="preserve">  </w:t>
      </w:r>
    </w:p>
    <w:p w14:paraId="46A6CA7C" w14:textId="57C89D50" w:rsidR="00BC018D" w:rsidRPr="00114F38" w:rsidRDefault="00BC018D" w:rsidP="00BC018D">
      <w:pPr>
        <w:pStyle w:val="Teksttreci20"/>
        <w:shd w:val="clear" w:color="auto" w:fill="auto"/>
        <w:spacing w:before="0" w:line="240" w:lineRule="auto"/>
        <w:ind w:left="284" w:firstLine="0"/>
      </w:pPr>
      <w:r w:rsidRPr="00114F38">
        <w:rPr>
          <w:b/>
        </w:rPr>
        <w:t>8)</w:t>
      </w:r>
      <w:r w:rsidRPr="00114F38">
        <w:t xml:space="preserve"> Przysługuje Pani/Panu prawo dostępu do </w:t>
      </w:r>
      <w:r w:rsidR="001E178D">
        <w:t xml:space="preserve">treści </w:t>
      </w:r>
      <w:r w:rsidRPr="00114F38">
        <w:t xml:space="preserve">swoich danych osobowych, </w:t>
      </w:r>
      <w:r w:rsidR="001E178D">
        <w:t xml:space="preserve">prawo ich </w:t>
      </w:r>
      <w:r w:rsidRPr="00114F38">
        <w:t xml:space="preserve">sprostowania, usunięcia, ograniczenie przetwarzania, </w:t>
      </w:r>
      <w:r w:rsidR="001E178D">
        <w:t>prawo do przenoszenia danych</w:t>
      </w:r>
      <w:r w:rsidRPr="00114F38">
        <w:t xml:space="preserve">, </w:t>
      </w:r>
      <w:r w:rsidR="001E178D">
        <w:t xml:space="preserve">prawo </w:t>
      </w:r>
      <w:r w:rsidRPr="00114F38">
        <w:t>wniesienia sprzeciwu wobec przetwarzania  danych osobowych</w:t>
      </w:r>
      <w:r w:rsidR="00C94BDA" w:rsidRPr="00114F38">
        <w:t>;</w:t>
      </w:r>
    </w:p>
    <w:p w14:paraId="07B2DD2E" w14:textId="69BDA732" w:rsidR="00C94BDA" w:rsidRPr="00114F38" w:rsidRDefault="00C94BDA" w:rsidP="00C94BDA">
      <w:pPr>
        <w:pStyle w:val="Teksttreci20"/>
        <w:spacing w:before="0" w:line="240" w:lineRule="auto"/>
        <w:ind w:left="284" w:firstLine="0"/>
      </w:pPr>
      <w:r w:rsidRPr="00114F38">
        <w:rPr>
          <w:b/>
        </w:rPr>
        <w:t>9)</w:t>
      </w:r>
      <w:r w:rsidRPr="00114F38">
        <w:t xml:space="preserve"> Przysługuje Pani/Panu prawo wniesienia skargi do organu nadzorczego, tj. Prezes Urzędu Ochrony Danych Osobowych,</w:t>
      </w:r>
      <w:r w:rsidR="00316338">
        <w:t xml:space="preserve"> </w:t>
      </w:r>
      <w:r w:rsidRPr="00114F38">
        <w:t xml:space="preserve">ul. Stawki 2, 00- 193 Warszawa, gdy uzna Pan/Pani, iż przetwarzanie Pana/Pani danych osobowych, narusza przepisy prawa; </w:t>
      </w:r>
    </w:p>
    <w:p w14:paraId="73DBD0ED" w14:textId="77777777" w:rsidR="007F5D4B" w:rsidRPr="00114F38" w:rsidRDefault="00C94BDA" w:rsidP="00C73BE5">
      <w:pPr>
        <w:pStyle w:val="Teksttreci20"/>
        <w:spacing w:before="0" w:line="240" w:lineRule="auto"/>
        <w:ind w:left="284" w:firstLine="0"/>
        <w:rPr>
          <w:color w:val="222222"/>
          <w:shd w:val="clear" w:color="auto" w:fill="FFFFFF"/>
        </w:rPr>
      </w:pPr>
      <w:r w:rsidRPr="00114F38">
        <w:rPr>
          <w:b/>
        </w:rPr>
        <w:t>10)</w:t>
      </w:r>
      <w:r w:rsidRPr="00114F38">
        <w:t xml:space="preserve"> </w:t>
      </w:r>
      <w:r w:rsidR="001C4FCC" w:rsidRPr="00114F38">
        <w:t xml:space="preserve">Pana/Pani dane </w:t>
      </w:r>
      <w:r w:rsidR="00496233" w:rsidRPr="00114F38">
        <w:t xml:space="preserve">osobowe </w:t>
      </w:r>
      <w:r w:rsidR="00C73BE5" w:rsidRPr="00114F38">
        <w:t xml:space="preserve">nie będą przetwarzane w sposób umożliwiający </w:t>
      </w:r>
      <w:r w:rsidR="00C73BE5" w:rsidRPr="00114F38">
        <w:rPr>
          <w:color w:val="222222"/>
          <w:shd w:val="clear" w:color="auto" w:fill="FFFFFF"/>
        </w:rPr>
        <w:t>zautomatyzowane podejmowanie decyzji, w tym również w formie  profilowania.</w:t>
      </w:r>
    </w:p>
    <w:p w14:paraId="52EAFC2C" w14:textId="77777777" w:rsidR="00C73BE5" w:rsidRPr="00114F38" w:rsidRDefault="00C73BE5" w:rsidP="00C73BE5">
      <w:pPr>
        <w:pStyle w:val="Teksttreci20"/>
        <w:spacing w:before="0" w:line="240" w:lineRule="auto"/>
        <w:ind w:left="284" w:firstLine="0"/>
        <w:rPr>
          <w:color w:val="222222"/>
          <w:shd w:val="clear" w:color="auto" w:fill="FFFFFF"/>
        </w:rPr>
      </w:pPr>
    </w:p>
    <w:p w14:paraId="1BD9095D" w14:textId="08221C18" w:rsidR="00C73BE5" w:rsidRDefault="00C73BE5" w:rsidP="00C73BE5">
      <w:pPr>
        <w:pStyle w:val="Teksttreci20"/>
        <w:spacing w:before="0" w:line="240" w:lineRule="auto"/>
        <w:ind w:left="284" w:firstLine="0"/>
        <w:rPr>
          <w:color w:val="333333"/>
          <w:shd w:val="clear" w:color="auto" w:fill="FFFFFF"/>
        </w:rPr>
      </w:pPr>
      <w:r w:rsidRPr="00114F38">
        <w:rPr>
          <w:color w:val="222222"/>
          <w:shd w:val="clear" w:color="auto" w:fill="FFFFFF"/>
        </w:rPr>
        <w:t xml:space="preserve">Zgodnie z art. 2a § 3 Kodeksu postępowania administracyjnego </w:t>
      </w:r>
      <w:r w:rsidR="008E628C" w:rsidRPr="00114F38">
        <w:rPr>
          <w:color w:val="222222"/>
          <w:shd w:val="clear" w:color="auto" w:fill="FFFFFF"/>
        </w:rPr>
        <w:t>Wójt Gminy Kadzidło informuje, że w</w:t>
      </w:r>
      <w:r w:rsidR="008E628C" w:rsidRPr="00114F38">
        <w:rPr>
          <w:color w:val="333333"/>
          <w:shd w:val="clear" w:color="auto" w:fill="FFFFFF"/>
        </w:rPr>
        <w:t xml:space="preserve">ystąpienie z żądaniem, o którym mowa </w:t>
      </w:r>
      <w:r w:rsidR="008E628C" w:rsidRPr="00114F38">
        <w:rPr>
          <w:color w:val="000000" w:themeColor="text1"/>
          <w:shd w:val="clear" w:color="auto" w:fill="FFFFFF"/>
        </w:rPr>
        <w:t xml:space="preserve">w </w:t>
      </w:r>
      <w:hyperlink r:id="rId8" w:anchor="/document/68636690?unitId=art(18)ust(1)&amp;cm=DOCUMENT" w:history="1">
        <w:r w:rsidR="008E628C" w:rsidRPr="00114F38">
          <w:rPr>
            <w:rStyle w:val="Hipercze"/>
            <w:color w:val="000000" w:themeColor="text1"/>
            <w:u w:val="none"/>
            <w:shd w:val="clear" w:color="auto" w:fill="FFFFFF"/>
          </w:rPr>
          <w:t>art. 18 ust. 1</w:t>
        </w:r>
      </w:hyperlink>
      <w:r w:rsidR="008E628C" w:rsidRPr="00114F38">
        <w:rPr>
          <w:color w:val="333333"/>
          <w:shd w:val="clear" w:color="auto" w:fill="FFFFFF"/>
        </w:rPr>
        <w:t xml:space="preserve"> rozporządzenia 2016/679 – tj. z żądaniem ograniczenia przetwarzania danych osobowych – nie wpływa na tok i wynik procedur postępowania.</w:t>
      </w:r>
    </w:p>
    <w:p w14:paraId="5B8DAB32" w14:textId="0E21A3FB" w:rsidR="005E6AB1" w:rsidRDefault="005E6AB1" w:rsidP="00C73BE5">
      <w:pPr>
        <w:pStyle w:val="Teksttreci20"/>
        <w:spacing w:before="0" w:line="240" w:lineRule="auto"/>
        <w:ind w:left="284" w:firstLine="0"/>
        <w:rPr>
          <w:color w:val="222222"/>
          <w:shd w:val="clear" w:color="auto" w:fill="FFFFFF"/>
        </w:rPr>
      </w:pPr>
    </w:p>
    <w:p w14:paraId="3B9C8CD4" w14:textId="77777777" w:rsidR="0081574C" w:rsidRPr="00114F38" w:rsidRDefault="0081574C" w:rsidP="00C73BE5">
      <w:pPr>
        <w:pStyle w:val="Teksttreci20"/>
        <w:spacing w:before="0" w:line="240" w:lineRule="auto"/>
        <w:ind w:left="284" w:firstLine="0"/>
        <w:rPr>
          <w:color w:val="222222"/>
          <w:shd w:val="clear" w:color="auto" w:fill="FFFFFF"/>
        </w:rPr>
      </w:pPr>
    </w:p>
    <w:p w14:paraId="206AE0C6" w14:textId="77777777" w:rsidR="0056711B" w:rsidRDefault="0056711B" w:rsidP="0056711B">
      <w:pPr>
        <w:pStyle w:val="Teksttreci20"/>
        <w:shd w:val="clear" w:color="auto" w:fill="auto"/>
        <w:spacing w:before="0" w:line="240" w:lineRule="auto"/>
        <w:ind w:firstLine="0"/>
        <w:rPr>
          <w:b/>
        </w:rPr>
      </w:pPr>
      <w:r>
        <w:rPr>
          <w:b/>
        </w:rPr>
        <w:t>Zapoznałem/łam się z treścią klauzuli informacyjnej – Ochrona Danych Osobowych</w:t>
      </w:r>
    </w:p>
    <w:p w14:paraId="3F3DC16E" w14:textId="77777777" w:rsidR="0056711B" w:rsidRDefault="0056711B" w:rsidP="0056711B">
      <w:pPr>
        <w:pStyle w:val="Teksttreci20"/>
        <w:shd w:val="clear" w:color="auto" w:fill="auto"/>
        <w:spacing w:before="0" w:line="240" w:lineRule="auto"/>
        <w:ind w:firstLine="0"/>
        <w:rPr>
          <w:b/>
        </w:rPr>
      </w:pPr>
    </w:p>
    <w:p w14:paraId="3F3266F6" w14:textId="77777777" w:rsidR="0056711B" w:rsidRDefault="0056711B" w:rsidP="0056711B">
      <w:pPr>
        <w:pStyle w:val="Teksttreci20"/>
        <w:shd w:val="clear" w:color="auto" w:fill="auto"/>
        <w:spacing w:before="0" w:line="240" w:lineRule="auto"/>
        <w:ind w:firstLine="0"/>
      </w:pPr>
    </w:p>
    <w:p w14:paraId="0BA4C895" w14:textId="77777777" w:rsidR="0056711B" w:rsidRPr="00802BCC" w:rsidRDefault="0056711B" w:rsidP="0056711B">
      <w:pPr>
        <w:pStyle w:val="Teksttreci20"/>
        <w:shd w:val="clear" w:color="auto" w:fill="auto"/>
        <w:spacing w:before="0" w:line="240" w:lineRule="auto"/>
        <w:ind w:firstLine="0"/>
        <w:rPr>
          <w:b/>
          <w:bCs/>
        </w:rPr>
      </w:pPr>
      <w:r w:rsidRPr="00802BCC">
        <w:rPr>
          <w:b/>
          <w:bCs/>
        </w:rPr>
        <w:t>…………………………………………</w:t>
      </w:r>
      <w:r w:rsidRPr="00802BCC">
        <w:rPr>
          <w:b/>
          <w:bCs/>
        </w:rPr>
        <w:tab/>
      </w:r>
      <w:r w:rsidRPr="00802BCC">
        <w:rPr>
          <w:b/>
          <w:bCs/>
        </w:rPr>
        <w:tab/>
        <w:t xml:space="preserve">                             ……………………………………….</w:t>
      </w:r>
    </w:p>
    <w:p w14:paraId="4BAFAE1B" w14:textId="77777777" w:rsidR="0056711B" w:rsidRPr="00802BCC" w:rsidRDefault="0056711B" w:rsidP="0056711B">
      <w:pPr>
        <w:pStyle w:val="Teksttreci20"/>
        <w:shd w:val="clear" w:color="auto" w:fill="auto"/>
        <w:spacing w:before="0" w:line="240" w:lineRule="auto"/>
        <w:ind w:left="708" w:firstLine="708"/>
        <w:rPr>
          <w:b/>
          <w:bCs/>
          <w:sz w:val="28"/>
          <w:szCs w:val="28"/>
          <w:vertAlign w:val="superscript"/>
        </w:rPr>
      </w:pPr>
      <w:r w:rsidRPr="00802BCC">
        <w:rPr>
          <w:b/>
          <w:bCs/>
          <w:sz w:val="28"/>
          <w:szCs w:val="28"/>
          <w:vertAlign w:val="superscript"/>
        </w:rPr>
        <w:t xml:space="preserve">data  </w:t>
      </w:r>
      <w:r w:rsidRPr="00802BCC">
        <w:rPr>
          <w:b/>
          <w:bCs/>
          <w:sz w:val="28"/>
          <w:szCs w:val="28"/>
          <w:vertAlign w:val="superscript"/>
        </w:rPr>
        <w:tab/>
      </w:r>
      <w:r w:rsidRPr="00802BCC">
        <w:rPr>
          <w:b/>
          <w:bCs/>
          <w:sz w:val="28"/>
          <w:szCs w:val="28"/>
          <w:vertAlign w:val="superscript"/>
        </w:rPr>
        <w:tab/>
      </w:r>
      <w:r w:rsidRPr="00802BCC">
        <w:rPr>
          <w:b/>
          <w:bCs/>
          <w:sz w:val="28"/>
          <w:szCs w:val="28"/>
          <w:vertAlign w:val="superscript"/>
        </w:rPr>
        <w:tab/>
      </w:r>
      <w:r w:rsidRPr="00802BCC">
        <w:rPr>
          <w:b/>
          <w:bCs/>
          <w:sz w:val="28"/>
          <w:szCs w:val="28"/>
          <w:vertAlign w:val="superscript"/>
        </w:rPr>
        <w:tab/>
      </w:r>
      <w:r w:rsidRPr="00802BCC">
        <w:rPr>
          <w:b/>
          <w:bCs/>
          <w:sz w:val="28"/>
          <w:szCs w:val="28"/>
          <w:vertAlign w:val="superscript"/>
        </w:rPr>
        <w:tab/>
      </w:r>
      <w:r w:rsidRPr="00802BCC">
        <w:rPr>
          <w:b/>
          <w:bCs/>
          <w:sz w:val="28"/>
          <w:szCs w:val="28"/>
          <w:vertAlign w:val="superscript"/>
        </w:rPr>
        <w:tab/>
      </w:r>
      <w:r w:rsidRPr="00802BCC">
        <w:rPr>
          <w:b/>
          <w:bCs/>
          <w:sz w:val="28"/>
          <w:szCs w:val="28"/>
          <w:vertAlign w:val="superscript"/>
        </w:rPr>
        <w:tab/>
        <w:t xml:space="preserve">             czytelny podpis</w:t>
      </w:r>
    </w:p>
    <w:p w14:paraId="42ABE995" w14:textId="1D48AB31" w:rsidR="007F5D4B" w:rsidRPr="00802BCC" w:rsidRDefault="007F5D4B" w:rsidP="007F5D4B">
      <w:pPr>
        <w:pStyle w:val="Teksttreci20"/>
        <w:shd w:val="clear" w:color="auto" w:fill="auto"/>
        <w:spacing w:before="0" w:line="240" w:lineRule="auto"/>
        <w:ind w:left="708" w:firstLine="708"/>
        <w:rPr>
          <w:rFonts w:eastAsiaTheme="minorHAnsi"/>
          <w:b/>
          <w:bCs/>
          <w:color w:val="000000"/>
          <w:sz w:val="28"/>
          <w:szCs w:val="28"/>
          <w:lang w:eastAsia="pl-PL" w:bidi="pl-PL"/>
        </w:rPr>
      </w:pPr>
    </w:p>
    <w:sectPr w:rsidR="007F5D4B" w:rsidRPr="00802BCC" w:rsidSect="008366E2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644DF"/>
    <w:multiLevelType w:val="multilevel"/>
    <w:tmpl w:val="C46886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50944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4F9"/>
    <w:rsid w:val="0000572A"/>
    <w:rsid w:val="0006491B"/>
    <w:rsid w:val="0007320A"/>
    <w:rsid w:val="00091CBE"/>
    <w:rsid w:val="00114F38"/>
    <w:rsid w:val="001947A8"/>
    <w:rsid w:val="001C4FCC"/>
    <w:rsid w:val="001E178D"/>
    <w:rsid w:val="00264A48"/>
    <w:rsid w:val="002660F2"/>
    <w:rsid w:val="002D26A7"/>
    <w:rsid w:val="002F35AC"/>
    <w:rsid w:val="00316338"/>
    <w:rsid w:val="00321D72"/>
    <w:rsid w:val="00361B82"/>
    <w:rsid w:val="00382526"/>
    <w:rsid w:val="003944A2"/>
    <w:rsid w:val="003D74A5"/>
    <w:rsid w:val="004427AB"/>
    <w:rsid w:val="0044729F"/>
    <w:rsid w:val="0045111E"/>
    <w:rsid w:val="00496233"/>
    <w:rsid w:val="004D0C6D"/>
    <w:rsid w:val="004F7072"/>
    <w:rsid w:val="005457AB"/>
    <w:rsid w:val="0056711B"/>
    <w:rsid w:val="005976D9"/>
    <w:rsid w:val="005A625D"/>
    <w:rsid w:val="005B7660"/>
    <w:rsid w:val="005E6279"/>
    <w:rsid w:val="005E6AB1"/>
    <w:rsid w:val="006A6746"/>
    <w:rsid w:val="006B14F9"/>
    <w:rsid w:val="00756B8D"/>
    <w:rsid w:val="007C2F17"/>
    <w:rsid w:val="007F5D4B"/>
    <w:rsid w:val="00802BCC"/>
    <w:rsid w:val="0081574C"/>
    <w:rsid w:val="00834A53"/>
    <w:rsid w:val="008366E2"/>
    <w:rsid w:val="00850A74"/>
    <w:rsid w:val="008E0A86"/>
    <w:rsid w:val="008E628C"/>
    <w:rsid w:val="00920321"/>
    <w:rsid w:val="009471B8"/>
    <w:rsid w:val="009C4ACB"/>
    <w:rsid w:val="009D1FDE"/>
    <w:rsid w:val="009F3589"/>
    <w:rsid w:val="00A64C9A"/>
    <w:rsid w:val="00AD3A00"/>
    <w:rsid w:val="00B24EA9"/>
    <w:rsid w:val="00B460E2"/>
    <w:rsid w:val="00BC018D"/>
    <w:rsid w:val="00C34BAC"/>
    <w:rsid w:val="00C41534"/>
    <w:rsid w:val="00C73BE5"/>
    <w:rsid w:val="00C926AE"/>
    <w:rsid w:val="00C94BDA"/>
    <w:rsid w:val="00CC2319"/>
    <w:rsid w:val="00CC3238"/>
    <w:rsid w:val="00D13490"/>
    <w:rsid w:val="00D20D2F"/>
    <w:rsid w:val="00D34EEA"/>
    <w:rsid w:val="00D61E6E"/>
    <w:rsid w:val="00D73904"/>
    <w:rsid w:val="00D86DF0"/>
    <w:rsid w:val="00DE4654"/>
    <w:rsid w:val="00E52BA9"/>
    <w:rsid w:val="00EF46DF"/>
    <w:rsid w:val="00F4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88E4D"/>
  <w15:chartTrackingRefBased/>
  <w15:docId w15:val="{37529C1C-DC0F-419F-BB71-58A237C0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"/>
    <w:basedOn w:val="Domylnaczcionkaakapitu"/>
    <w:rsid w:val="006B14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6B14F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6B14F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B14F9"/>
    <w:pPr>
      <w:widowControl w:val="0"/>
      <w:shd w:val="clear" w:color="auto" w:fill="FFFFFF"/>
      <w:spacing w:before="260" w:after="0" w:line="245" w:lineRule="exact"/>
      <w:ind w:hanging="3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pistreci0">
    <w:name w:val="Spis treści"/>
    <w:basedOn w:val="Normalny"/>
    <w:link w:val="Spistreci"/>
    <w:rsid w:val="006B14F9"/>
    <w:pPr>
      <w:widowControl w:val="0"/>
      <w:shd w:val="clear" w:color="auto" w:fill="FFFFFF"/>
      <w:spacing w:after="0" w:line="245" w:lineRule="exact"/>
      <w:ind w:hanging="36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6B14F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6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0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88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adzidl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mina@kadzidlo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0CE77-52D2-498B-BDAC-2739720F1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704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Dorota Dymerska</cp:lastModifiedBy>
  <cp:revision>38</cp:revision>
  <cp:lastPrinted>2022-07-19T09:12:00Z</cp:lastPrinted>
  <dcterms:created xsi:type="dcterms:W3CDTF">2019-07-31T09:26:00Z</dcterms:created>
  <dcterms:modified xsi:type="dcterms:W3CDTF">2026-01-20T12:27:00Z</dcterms:modified>
</cp:coreProperties>
</file>